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A2E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B0EF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A2E5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0EF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5A2E5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A2E5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0EF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875EB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C0F" w:rsidRDefault="003E1C0F">
      <w:r>
        <w:separator/>
      </w:r>
    </w:p>
  </w:endnote>
  <w:endnote w:type="continuationSeparator" w:id="0">
    <w:p w:rsidR="003E1C0F" w:rsidRDefault="003E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C0F" w:rsidRDefault="003E1C0F">
      <w:r>
        <w:separator/>
      </w:r>
    </w:p>
  </w:footnote>
  <w:footnote w:type="continuationSeparator" w:id="0">
    <w:p w:rsidR="003E1C0F" w:rsidRDefault="003E1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6508"/>
    <w:rsid w:val="002875DC"/>
    <w:rsid w:val="002875EB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1C0F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2E5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4DDA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FABD5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2026-07-20T01:03:00Z</dcterms:modified>
</cp:coreProperties>
</file>